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wybrać? Nasze prezentowe pomysły.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 Co wybrać z okazji rocznicy czy dnia kobiet?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i nie tylko dla niej i dla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prezent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 innej romatycznej okazji kupić? Podpowiadamy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prezenty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pary, narzeczeństwa czy w małżeństwie jest wiele okazji, gdy chcemy podarować naszej drugiej połówce prezent.</w:t>
      </w:r>
      <w:r>
        <w:rPr>
          <w:rFonts w:ascii="calibri" w:hAnsi="calibri" w:eastAsia="calibri" w:cs="calibri"/>
          <w:sz w:val="24"/>
          <w:szCs w:val="24"/>
          <w:b/>
        </w:rPr>
        <w:t xml:space="preserve"> Jaki prezent na walentynki</w:t>
      </w:r>
      <w:r>
        <w:rPr>
          <w:rFonts w:ascii="calibri" w:hAnsi="calibri" w:eastAsia="calibri" w:cs="calibri"/>
          <w:sz w:val="24"/>
          <w:szCs w:val="24"/>
        </w:rPr>
        <w:t xml:space="preserve">, rocznicę czy z okazji dnia kobiet lub mężczyzny wybrać? Jeśli jesteśmy jedną z tych osób, która lubi wybierać prezenty estetyczne ale i funkcjonalne dobrym pomysłem będą okazjonalne kosze prezentowe.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mając pomysłu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prezent na walentynki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katalogiem produktowym fimy Kosze Okazjonalne. Znajdziemy w nim szereg propozycji prezentowych setów czy to na rocznicę czy na dzień kobiet lub rocznicę ślubu i zaręczyn. W ofercie dostępne są kosze z łakociami, kawami, dobrymi alkoholami lub reginalnymi przysmakami od polskich manufaktur. Z pewnością pośród proponowanych przez Kosze Okazjonalne produktów znajdziemy te, które spełnią nasze oczekiwania i jednocześnie sposobają się naszej drugiej połówce.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na-walentynki-dla-najblizszej-os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2025-12-12T22:26:31+01:00</dcterms:created>
  <dcterms:modified xsi:type="dcterms:W3CDTF">2025-12-12T22:26:31+01:00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